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82" w:lineRule="auto"/>
        <w:ind w:left="1431" w:right="1059" w:firstLine="0"/>
        <w:jc w:val="center"/>
        <w:rPr>
          <w:b w:val="1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rtl w:val="0"/>
        </w:rPr>
        <w:t xml:space="preserve">Памятка о правилах проведения итогового собеседования в 2024 году  </w:t>
      </w:r>
    </w:p>
    <w:p w:rsidR="00000000" w:rsidDel="00000000" w:rsidP="00000000" w:rsidRDefault="00000000" w:rsidRPr="00000000" w14:paraId="00000002">
      <w:pPr>
        <w:spacing w:after="0" w:line="282" w:lineRule="auto"/>
        <w:ind w:left="1431" w:right="1059" w:firstLine="0"/>
        <w:jc w:val="center"/>
        <w:rPr/>
      </w:pPr>
      <w:r w:rsidDel="00000000" w:rsidR="00000000" w:rsidRPr="00000000">
        <w:rPr>
          <w:b w:val="1"/>
          <w:rtl w:val="0"/>
        </w:rPr>
        <w:t xml:space="preserve">(для ознакомления участников ГИА/ родителей (законных представителей)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30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04">
      <w:pPr>
        <w:spacing w:after="0" w:line="240" w:lineRule="auto"/>
        <w:ind w:left="-5" w:firstLine="0"/>
        <w:jc w:val="left"/>
        <w:rPr/>
      </w:pPr>
      <w:r w:rsidDel="00000000" w:rsidR="00000000" w:rsidRPr="00000000">
        <w:rPr>
          <w:b w:val="1"/>
          <w:rtl w:val="0"/>
        </w:rPr>
        <w:t xml:space="preserve">Общая информация о порядке проведения итогового собеседования по русскому языку: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15" w:firstLine="427"/>
        <w:rPr/>
      </w:pPr>
      <w:r w:rsidDel="00000000" w:rsidR="00000000" w:rsidRPr="00000000">
        <w:rPr>
          <w:rtl w:val="0"/>
        </w:rPr>
        <w:t xml:space="preserve">1.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Итоговое собеседование </w:t>
      </w:r>
      <w:r w:rsidDel="00000000" w:rsidR="00000000" w:rsidRPr="00000000">
        <w:rPr>
          <w:b w:val="1"/>
          <w:rtl w:val="0"/>
        </w:rPr>
        <w:t xml:space="preserve">как условие допуска к ГИА-</w:t>
      </w:r>
      <w:r w:rsidDel="00000000" w:rsidR="00000000" w:rsidRPr="00000000">
        <w:rPr>
          <w:rtl w:val="0"/>
        </w:rPr>
        <w:t xml:space="preserve">9 проводится для </w:t>
      </w:r>
      <w:r w:rsidDel="00000000" w:rsidR="00000000" w:rsidRPr="00000000">
        <w:rPr>
          <w:u w:val="single"/>
          <w:rtl w:val="0"/>
        </w:rPr>
        <w:t xml:space="preserve">обучающихся 9-х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классов</w:t>
      </w:r>
      <w:r w:rsidDel="00000000" w:rsidR="00000000" w:rsidRPr="00000000">
        <w:rPr>
          <w:rtl w:val="0"/>
        </w:rPr>
        <w:t xml:space="preserve">, в том числе для: </w:t>
      </w:r>
    </w:p>
    <w:p w:rsidR="00000000" w:rsidDel="00000000" w:rsidP="00000000" w:rsidRDefault="00000000" w:rsidRPr="00000000" w14:paraId="00000006">
      <w:pPr>
        <w:numPr>
          <w:ilvl w:val="0"/>
          <w:numId w:val="3"/>
        </w:numPr>
        <w:spacing w:after="0" w:line="240" w:lineRule="auto"/>
        <w:ind w:left="0" w:firstLine="566"/>
        <w:rPr/>
      </w:pPr>
      <w:r w:rsidDel="00000000" w:rsidR="00000000" w:rsidRPr="00000000">
        <w:rPr>
          <w:rtl w:val="0"/>
        </w:rPr>
        <w:t xml:space="preserve">лиц, осваивающих образовательные программы основного общего образования в форме </w:t>
      </w:r>
      <w:r w:rsidDel="00000000" w:rsidR="00000000" w:rsidRPr="00000000">
        <w:rPr>
          <w:u w:val="single"/>
          <w:rtl w:val="0"/>
        </w:rPr>
        <w:t xml:space="preserve">семейного образования, экстернов</w:t>
      </w:r>
      <w:r w:rsidDel="00000000" w:rsidR="00000000" w:rsidRPr="00000000">
        <w:rPr>
          <w:rtl w:val="0"/>
        </w:rPr>
        <w:t xml:space="preserve">; </w:t>
      </w:r>
    </w:p>
    <w:p w:rsidR="00000000" w:rsidDel="00000000" w:rsidP="00000000" w:rsidRDefault="00000000" w:rsidRPr="00000000" w14:paraId="00000007">
      <w:pPr>
        <w:numPr>
          <w:ilvl w:val="0"/>
          <w:numId w:val="3"/>
        </w:numPr>
        <w:spacing w:after="0" w:line="240" w:lineRule="auto"/>
        <w:ind w:left="0" w:firstLine="566"/>
        <w:rPr/>
      </w:pPr>
      <w:r w:rsidDel="00000000" w:rsidR="00000000" w:rsidRPr="00000000">
        <w:rPr>
          <w:rtl w:val="0"/>
        </w:rPr>
        <w:t xml:space="preserve">обучающихся, экстернов </w:t>
      </w:r>
      <w:r w:rsidDel="00000000" w:rsidR="00000000" w:rsidRPr="00000000">
        <w:rPr>
          <w:u w:val="single"/>
          <w:rtl w:val="0"/>
        </w:rPr>
        <w:t xml:space="preserve">с ОВЗ</w:t>
      </w:r>
      <w:r w:rsidDel="00000000" w:rsidR="00000000" w:rsidRPr="00000000">
        <w:rPr>
          <w:rtl w:val="0"/>
        </w:rPr>
        <w:t xml:space="preserve">, обучающихся, экстернов – </w:t>
      </w:r>
      <w:r w:rsidDel="00000000" w:rsidR="00000000" w:rsidRPr="00000000">
        <w:rPr>
          <w:u w:val="single"/>
          <w:rtl w:val="0"/>
        </w:rPr>
        <w:t xml:space="preserve">детей-инвалидов и инвалидов</w:t>
      </w:r>
      <w:r w:rsidDel="00000000" w:rsidR="00000000" w:rsidRPr="00000000">
        <w:rPr>
          <w:rtl w:val="0"/>
        </w:rPr>
        <w:t xml:space="preserve">, а также лиц, </w:t>
      </w:r>
      <w:r w:rsidDel="00000000" w:rsidR="00000000" w:rsidRPr="00000000">
        <w:rPr>
          <w:u w:val="single"/>
          <w:rtl w:val="0"/>
        </w:rPr>
        <w:t xml:space="preserve">обучающихся</w:t>
      </w:r>
      <w:r w:rsidDel="00000000" w:rsidR="00000000" w:rsidRPr="00000000">
        <w:rPr>
          <w:rtl w:val="0"/>
        </w:rPr>
        <w:t xml:space="preserve"> по состоянию здоровья </w:t>
      </w:r>
      <w:r w:rsidDel="00000000" w:rsidR="00000000" w:rsidRPr="00000000">
        <w:rPr>
          <w:u w:val="single"/>
          <w:rtl w:val="0"/>
        </w:rPr>
        <w:t xml:space="preserve">на дому</w:t>
      </w:r>
      <w:r w:rsidDel="00000000" w:rsidR="00000000" w:rsidRPr="00000000">
        <w:rPr>
          <w:rtl w:val="0"/>
        </w:rPr>
        <w:t xml:space="preserve">, в образовательных организациях, в том числе санаторно-курортных, в которых проводятся необходимые лечебные, реабилитационные и оздоровительные мероприятия для нуждающихся в длительном лечении. </w:t>
      </w:r>
    </w:p>
    <w:p w:rsidR="00000000" w:rsidDel="00000000" w:rsidP="00000000" w:rsidRDefault="00000000" w:rsidRPr="00000000" w14:paraId="00000008">
      <w:pPr>
        <w:spacing w:after="0" w:line="240" w:lineRule="auto"/>
        <w:ind w:left="-15" w:firstLine="427"/>
        <w:rPr/>
      </w:pPr>
      <w:r w:rsidDel="00000000" w:rsidR="00000000" w:rsidRPr="00000000">
        <w:rPr>
          <w:rtl w:val="0"/>
        </w:rPr>
        <w:t xml:space="preserve">2.</w:t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  <w:t xml:space="preserve">Для участия в итоговом собеседовании обучающиеся, экстерны подают заявление и согласие на обработку персональных данных в образовательные организации, в которых обучающиеся осваивают образовательные программы основного общего образования, а экстерны – в организации, осуществляющие образовательную деятельность по имеющим государственную аккредитацию образовательным программам основного общего образования, по выбору экстернов </w:t>
      </w:r>
      <w:r w:rsidDel="00000000" w:rsidR="00000000" w:rsidRPr="00000000">
        <w:rPr>
          <w:b w:val="1"/>
          <w:rtl w:val="0"/>
        </w:rPr>
        <w:t xml:space="preserve">не позднее чем за две недели</w:t>
      </w:r>
      <w:r w:rsidDel="00000000" w:rsidR="00000000" w:rsidRPr="00000000">
        <w:rPr>
          <w:rtl w:val="0"/>
        </w:rPr>
        <w:t xml:space="preserve"> до начала проведения итогового собеседования, то есть </w:t>
      </w:r>
      <w:r w:rsidDel="00000000" w:rsidR="00000000" w:rsidRPr="00000000">
        <w:rPr>
          <w:b w:val="1"/>
          <w:rtl w:val="0"/>
        </w:rPr>
        <w:t xml:space="preserve">до 25 января</w:t>
      </w:r>
      <w:r w:rsidDel="00000000" w:rsidR="00000000" w:rsidRPr="00000000">
        <w:rPr>
          <w:rtl w:val="0"/>
        </w:rPr>
        <w:t xml:space="preserve"> включительно. </w:t>
      </w:r>
    </w:p>
    <w:p w:rsidR="00000000" w:rsidDel="00000000" w:rsidP="00000000" w:rsidRDefault="00000000" w:rsidRPr="00000000" w14:paraId="00000009">
      <w:pPr>
        <w:numPr>
          <w:ilvl w:val="0"/>
          <w:numId w:val="4"/>
        </w:numPr>
        <w:tabs>
          <w:tab w:val="left" w:leader="none" w:pos="851"/>
        </w:tabs>
        <w:spacing w:after="0" w:line="240" w:lineRule="auto"/>
        <w:ind w:left="0" w:firstLine="566"/>
        <w:rPr/>
      </w:pPr>
      <w:r w:rsidDel="00000000" w:rsidR="00000000" w:rsidRPr="00000000">
        <w:rPr>
          <w:rtl w:val="0"/>
        </w:rPr>
        <w:t xml:space="preserve">Обучающиеся, экстерны </w:t>
      </w:r>
      <w:r w:rsidDel="00000000" w:rsidR="00000000" w:rsidRPr="00000000">
        <w:rPr>
          <w:b w:val="1"/>
          <w:rtl w:val="0"/>
        </w:rPr>
        <w:t xml:space="preserve">с ОВЗ</w:t>
      </w:r>
      <w:r w:rsidDel="00000000" w:rsidR="00000000" w:rsidRPr="00000000">
        <w:rPr>
          <w:rtl w:val="0"/>
        </w:rPr>
        <w:t xml:space="preserve"> при </w:t>
      </w:r>
      <w:r w:rsidDel="00000000" w:rsidR="00000000" w:rsidRPr="00000000">
        <w:rPr>
          <w:u w:val="single"/>
          <w:rtl w:val="0"/>
        </w:rPr>
        <w:t xml:space="preserve">подаче заявления</w:t>
      </w:r>
      <w:r w:rsidDel="00000000" w:rsidR="00000000" w:rsidRPr="00000000">
        <w:rPr>
          <w:rtl w:val="0"/>
        </w:rPr>
        <w:t xml:space="preserve"> на прохождение итогового собеседования </w:t>
      </w:r>
      <w:r w:rsidDel="00000000" w:rsidR="00000000" w:rsidRPr="00000000">
        <w:rPr>
          <w:b w:val="1"/>
          <w:rtl w:val="0"/>
        </w:rPr>
        <w:t xml:space="preserve">предъявляют копию</w:t>
      </w:r>
      <w:r w:rsidDel="00000000" w:rsidR="00000000" w:rsidRPr="00000000">
        <w:rPr>
          <w:rtl w:val="0"/>
        </w:rPr>
        <w:t xml:space="preserve"> рекомендаций ПМПК, а обучающиеся, экстерны – </w:t>
      </w:r>
      <w:r w:rsidDel="00000000" w:rsidR="00000000" w:rsidRPr="00000000">
        <w:rPr>
          <w:b w:val="1"/>
          <w:rtl w:val="0"/>
        </w:rPr>
        <w:t xml:space="preserve">дети-инвалиды и инвалиды</w:t>
      </w:r>
      <w:r w:rsidDel="00000000" w:rsidR="00000000" w:rsidRPr="00000000">
        <w:rPr>
          <w:rtl w:val="0"/>
        </w:rPr>
        <w:t xml:space="preserve"> – </w:t>
      </w:r>
      <w:r w:rsidDel="00000000" w:rsidR="00000000" w:rsidRPr="00000000">
        <w:rPr>
          <w:b w:val="1"/>
          <w:rtl w:val="0"/>
        </w:rPr>
        <w:t xml:space="preserve">оригинал</w:t>
      </w:r>
      <w:r w:rsidDel="00000000" w:rsidR="00000000" w:rsidRPr="00000000">
        <w:rPr>
          <w:rtl w:val="0"/>
        </w:rPr>
        <w:t xml:space="preserve"> или </w:t>
      </w:r>
      <w:r w:rsidDel="00000000" w:rsidR="00000000" w:rsidRPr="00000000">
        <w:rPr>
          <w:b w:val="1"/>
          <w:rtl w:val="0"/>
        </w:rPr>
        <w:t xml:space="preserve">заверенную</w:t>
      </w:r>
      <w:r w:rsidDel="00000000" w:rsidR="00000000" w:rsidRPr="00000000">
        <w:rPr>
          <w:rtl w:val="0"/>
        </w:rPr>
        <w:t xml:space="preserve"> в установленном порядке </w:t>
      </w:r>
      <w:r w:rsidDel="00000000" w:rsidR="00000000" w:rsidRPr="00000000">
        <w:rPr>
          <w:b w:val="1"/>
          <w:rtl w:val="0"/>
        </w:rPr>
        <w:t xml:space="preserve">копию справки</w:t>
      </w:r>
      <w:r w:rsidDel="00000000" w:rsidR="00000000" w:rsidRPr="00000000">
        <w:rPr>
          <w:rtl w:val="0"/>
        </w:rPr>
        <w:t xml:space="preserve">, подтверждающей инвалидность.   </w:t>
      </w:r>
    </w:p>
    <w:p w:rsidR="00000000" w:rsidDel="00000000" w:rsidP="00000000" w:rsidRDefault="00000000" w:rsidRPr="00000000" w14:paraId="0000000A">
      <w:pPr>
        <w:numPr>
          <w:ilvl w:val="0"/>
          <w:numId w:val="4"/>
        </w:numPr>
        <w:tabs>
          <w:tab w:val="left" w:leader="none" w:pos="851"/>
        </w:tabs>
        <w:spacing w:after="0" w:line="240" w:lineRule="auto"/>
        <w:ind w:left="0" w:firstLine="566"/>
        <w:rPr/>
      </w:pPr>
      <w:r w:rsidDel="00000000" w:rsidR="00000000" w:rsidRPr="00000000">
        <w:rPr>
          <w:rtl w:val="0"/>
        </w:rPr>
        <w:t xml:space="preserve">Итоговое собеседование проводится </w:t>
      </w:r>
      <w:r w:rsidDel="00000000" w:rsidR="00000000" w:rsidRPr="00000000">
        <w:rPr>
          <w:u w:val="single"/>
          <w:rtl w:val="0"/>
        </w:rPr>
        <w:t xml:space="preserve">в образовательных организациях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B">
      <w:pPr>
        <w:numPr>
          <w:ilvl w:val="0"/>
          <w:numId w:val="4"/>
        </w:numPr>
        <w:tabs>
          <w:tab w:val="left" w:leader="none" w:pos="851"/>
        </w:tabs>
        <w:spacing w:after="0" w:line="240" w:lineRule="auto"/>
        <w:ind w:left="0" w:firstLine="566"/>
        <w:rPr/>
      </w:pPr>
      <w:r w:rsidDel="00000000" w:rsidR="00000000" w:rsidRPr="00000000">
        <w:rPr>
          <w:rtl w:val="0"/>
        </w:rPr>
        <w:t xml:space="preserve">Итоговое собеседования проводится </w:t>
      </w:r>
      <w:r w:rsidDel="00000000" w:rsidR="00000000" w:rsidRPr="00000000">
        <w:rPr>
          <w:b w:val="1"/>
          <w:rtl w:val="0"/>
        </w:rPr>
        <w:t xml:space="preserve">14.02.2024 </w:t>
      </w:r>
      <w:r w:rsidDel="00000000" w:rsidR="00000000" w:rsidRPr="00000000">
        <w:rPr>
          <w:rtl w:val="0"/>
        </w:rPr>
        <w:t xml:space="preserve">(во вторую среду февраля). </w:t>
      </w:r>
    </w:p>
    <w:p w:rsidR="00000000" w:rsidDel="00000000" w:rsidP="00000000" w:rsidRDefault="00000000" w:rsidRPr="00000000" w14:paraId="0000000C">
      <w:pPr>
        <w:numPr>
          <w:ilvl w:val="0"/>
          <w:numId w:val="4"/>
        </w:numPr>
        <w:tabs>
          <w:tab w:val="left" w:leader="none" w:pos="851"/>
        </w:tabs>
        <w:spacing w:after="0" w:line="240" w:lineRule="auto"/>
        <w:ind w:left="0" w:firstLine="566"/>
        <w:rPr/>
      </w:pPr>
      <w:r w:rsidDel="00000000" w:rsidR="00000000" w:rsidRPr="00000000">
        <w:rPr>
          <w:rtl w:val="0"/>
        </w:rPr>
        <w:t xml:space="preserve">Итоговое собеседование начинается </w:t>
      </w:r>
      <w:r w:rsidDel="00000000" w:rsidR="00000000" w:rsidRPr="00000000">
        <w:rPr>
          <w:b w:val="1"/>
          <w:rtl w:val="0"/>
        </w:rPr>
        <w:t xml:space="preserve">в 09.00 по местному времени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0D">
      <w:pPr>
        <w:numPr>
          <w:ilvl w:val="0"/>
          <w:numId w:val="4"/>
        </w:numPr>
        <w:tabs>
          <w:tab w:val="left" w:leader="none" w:pos="851"/>
        </w:tabs>
        <w:spacing w:after="0" w:line="240" w:lineRule="auto"/>
        <w:ind w:left="0" w:firstLine="566"/>
        <w:rPr/>
      </w:pPr>
      <w:r w:rsidDel="00000000" w:rsidR="00000000" w:rsidRPr="00000000">
        <w:rPr>
          <w:rtl w:val="0"/>
        </w:rPr>
        <w:t xml:space="preserve">Продолжительность проведения итогового собеседования </w:t>
      </w:r>
      <w:r w:rsidDel="00000000" w:rsidR="00000000" w:rsidRPr="00000000">
        <w:rPr>
          <w:u w:val="single"/>
          <w:rtl w:val="0"/>
        </w:rPr>
        <w:t xml:space="preserve">для каждого участника</w:t>
      </w:r>
      <w:r w:rsidDel="00000000" w:rsidR="00000000" w:rsidRPr="00000000">
        <w:rPr>
          <w:rtl w:val="0"/>
        </w:rPr>
        <w:t xml:space="preserve"> итогового собеседования составляет </w:t>
      </w:r>
      <w:r w:rsidDel="00000000" w:rsidR="00000000" w:rsidRPr="00000000">
        <w:rPr>
          <w:b w:val="1"/>
          <w:rtl w:val="0"/>
        </w:rPr>
        <w:t xml:space="preserve">в среднем 15 минут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u w:val="single"/>
          <w:rtl w:val="0"/>
        </w:rPr>
        <w:t xml:space="preserve">Для участников</w:t>
      </w:r>
      <w:r w:rsidDel="00000000" w:rsidR="00000000" w:rsidRPr="00000000">
        <w:rPr>
          <w:rtl w:val="0"/>
        </w:rPr>
        <w:t xml:space="preserve"> итогового собеседования </w:t>
      </w:r>
      <w:r w:rsidDel="00000000" w:rsidR="00000000" w:rsidRPr="00000000">
        <w:rPr>
          <w:u w:val="single"/>
          <w:rtl w:val="0"/>
        </w:rPr>
        <w:t xml:space="preserve">с ОВЗ</w:t>
      </w:r>
      <w:r w:rsidDel="00000000" w:rsidR="00000000" w:rsidRPr="00000000">
        <w:rPr>
          <w:rtl w:val="0"/>
        </w:rPr>
        <w:t xml:space="preserve">, участников итогового собеседования – </w:t>
      </w:r>
      <w:r w:rsidDel="00000000" w:rsidR="00000000" w:rsidRPr="00000000">
        <w:rPr>
          <w:u w:val="single"/>
          <w:rtl w:val="0"/>
        </w:rPr>
        <w:t xml:space="preserve">детей-инвалидов и инвалидов</w:t>
      </w:r>
      <w:r w:rsidDel="00000000" w:rsidR="00000000" w:rsidRPr="00000000">
        <w:rPr>
          <w:rtl w:val="0"/>
        </w:rPr>
        <w:t xml:space="preserve"> продолжительность проведения итогового собеседования </w:t>
      </w:r>
      <w:r w:rsidDel="00000000" w:rsidR="00000000" w:rsidRPr="00000000">
        <w:rPr>
          <w:u w:val="single"/>
          <w:rtl w:val="0"/>
        </w:rPr>
        <w:t xml:space="preserve">увеличивается на 30 минут</w:t>
      </w:r>
      <w:r w:rsidDel="00000000" w:rsidR="00000000" w:rsidRPr="00000000">
        <w:rPr>
          <w:rtl w:val="0"/>
        </w:rPr>
        <w:t xml:space="preserve">. </w:t>
      </w:r>
      <w:r w:rsidDel="00000000" w:rsidR="00000000" w:rsidRPr="00000000">
        <w:rPr>
          <w:u w:val="single"/>
          <w:rtl w:val="0"/>
        </w:rPr>
        <w:t xml:space="preserve">В продолжительность</w:t>
      </w:r>
      <w:r w:rsidDel="00000000" w:rsidR="00000000" w:rsidRPr="00000000">
        <w:rPr>
          <w:rtl w:val="0"/>
        </w:rPr>
        <w:t xml:space="preserve"> итогового собеседования </w:t>
      </w:r>
      <w:r w:rsidDel="00000000" w:rsidR="00000000" w:rsidRPr="00000000">
        <w:rPr>
          <w:u w:val="single"/>
          <w:rtl w:val="0"/>
        </w:rPr>
        <w:t xml:space="preserve">не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включается время</w:t>
      </w:r>
      <w:r w:rsidDel="00000000" w:rsidR="00000000" w:rsidRPr="00000000">
        <w:rPr>
          <w:rtl w:val="0"/>
        </w:rPr>
        <w:t xml:space="preserve">, отведенное </w:t>
      </w:r>
      <w:r w:rsidDel="00000000" w:rsidR="00000000" w:rsidRPr="00000000">
        <w:rPr>
          <w:u w:val="single"/>
          <w:rtl w:val="0"/>
        </w:rPr>
        <w:t xml:space="preserve">на подготовительные мероприятия</w:t>
      </w:r>
      <w:r w:rsidDel="00000000" w:rsidR="00000000" w:rsidRPr="00000000">
        <w:rPr>
          <w:rtl w:val="0"/>
        </w:rPr>
        <w:t xml:space="preserve"> (приветствие участника итогового собеседования, внесение сведений в ведомость учета проведения итогового собеседования в аудитории, инструктаж участника собеседования экзаменатором-собеседником по выполнению заданий КИМ до начала процедуры и др.). </w:t>
      </w:r>
    </w:p>
    <w:p w:rsidR="00000000" w:rsidDel="00000000" w:rsidP="00000000" w:rsidRDefault="00000000" w:rsidRPr="00000000" w14:paraId="0000000E">
      <w:pPr>
        <w:numPr>
          <w:ilvl w:val="0"/>
          <w:numId w:val="4"/>
        </w:numPr>
        <w:tabs>
          <w:tab w:val="left" w:leader="none" w:pos="851"/>
        </w:tabs>
        <w:spacing w:after="0" w:line="240" w:lineRule="auto"/>
        <w:ind w:left="0" w:firstLine="566"/>
        <w:rPr/>
      </w:pPr>
      <w:r w:rsidDel="00000000" w:rsidR="00000000" w:rsidRPr="00000000">
        <w:rPr>
          <w:rtl w:val="0"/>
        </w:rPr>
        <w:t xml:space="preserve">Участники итогового собеседования ожидают своей очереди в учебном кабинете школы. Организатор проведения итогового собеседования в произвольном порядке приглашает участника итогового собеседования и сопровождает его в аудиторию проведения итогового собеседования согласно списку участников, полученному от ответственного организатора, а после окончания итогового собеседования для данного участника – в учебный кабинет (параллельно может вестись урок). Затем приглашается новый участник итогового собеседования. </w:t>
      </w:r>
    </w:p>
    <w:p w:rsidR="00000000" w:rsidDel="00000000" w:rsidP="00000000" w:rsidRDefault="00000000" w:rsidRPr="00000000" w14:paraId="0000000F">
      <w:pPr>
        <w:tabs>
          <w:tab w:val="left" w:leader="none" w:pos="851"/>
        </w:tabs>
        <w:spacing w:after="0" w:line="240" w:lineRule="auto"/>
        <w:ind w:left="-5" w:firstLine="0"/>
        <w:rPr/>
      </w:pPr>
      <w:r w:rsidDel="00000000" w:rsidR="00000000" w:rsidRPr="00000000">
        <w:rPr>
          <w:rtl w:val="0"/>
        </w:rPr>
        <w:t xml:space="preserve">Участникам итогового собеседования будет предложено выполнить четыре задания: чтение текста вслух, его пересказ с привлечением дополнительной информации, монологическое высказывание по одной из выбранных тем и диалог с экзаменатором-собеседником. </w:t>
      </w:r>
    </w:p>
    <w:p w:rsidR="00000000" w:rsidDel="00000000" w:rsidP="00000000" w:rsidRDefault="00000000" w:rsidRPr="00000000" w14:paraId="00000010">
      <w:pPr>
        <w:numPr>
          <w:ilvl w:val="0"/>
          <w:numId w:val="4"/>
        </w:numPr>
        <w:tabs>
          <w:tab w:val="left" w:leader="none" w:pos="851"/>
        </w:tabs>
        <w:spacing w:after="0" w:line="240" w:lineRule="auto"/>
        <w:ind w:left="0" w:firstLine="566"/>
        <w:rPr/>
      </w:pPr>
      <w:r w:rsidDel="00000000" w:rsidR="00000000" w:rsidRPr="00000000">
        <w:rPr>
          <w:b w:val="1"/>
          <w:rtl w:val="0"/>
        </w:rPr>
        <w:t xml:space="preserve">В случае получения</w:t>
      </w:r>
      <w:r w:rsidDel="00000000" w:rsidR="00000000" w:rsidRPr="00000000">
        <w:rPr>
          <w:rtl w:val="0"/>
        </w:rPr>
        <w:t xml:space="preserve"> неудовлетворительного результата («</w:t>
      </w:r>
      <w:r w:rsidDel="00000000" w:rsidR="00000000" w:rsidRPr="00000000">
        <w:rPr>
          <w:b w:val="1"/>
          <w:rtl w:val="0"/>
        </w:rPr>
        <w:t xml:space="preserve">незачет</w:t>
      </w:r>
      <w:r w:rsidDel="00000000" w:rsidR="00000000" w:rsidRPr="00000000">
        <w:rPr>
          <w:rtl w:val="0"/>
        </w:rPr>
        <w:t xml:space="preserve">») за итоговое собеседование обучающиеся, экстерны </w:t>
      </w:r>
      <w:r w:rsidDel="00000000" w:rsidR="00000000" w:rsidRPr="00000000">
        <w:rPr>
          <w:b w:val="1"/>
          <w:rtl w:val="0"/>
        </w:rPr>
        <w:t xml:space="preserve">вправе пересдать</w:t>
      </w:r>
      <w:r w:rsidDel="00000000" w:rsidR="00000000" w:rsidRPr="00000000">
        <w:rPr>
          <w:rtl w:val="0"/>
        </w:rPr>
        <w:t xml:space="preserve"> итоговое собеседование в </w:t>
      </w:r>
      <w:r w:rsidDel="00000000" w:rsidR="00000000" w:rsidRPr="00000000">
        <w:rPr>
          <w:u w:val="single"/>
          <w:rtl w:val="0"/>
        </w:rPr>
        <w:t xml:space="preserve">текущем учебном году</w:t>
      </w:r>
      <w:r w:rsidDel="00000000" w:rsidR="00000000" w:rsidRPr="00000000">
        <w:rPr>
          <w:rtl w:val="0"/>
        </w:rPr>
        <w:t xml:space="preserve">, но </w:t>
      </w:r>
      <w:r w:rsidDel="00000000" w:rsidR="00000000" w:rsidRPr="00000000">
        <w:rPr>
          <w:b w:val="1"/>
          <w:rtl w:val="0"/>
        </w:rPr>
        <w:t xml:space="preserve">не более двух </w:t>
      </w:r>
      <w:r w:rsidDel="00000000" w:rsidR="00000000" w:rsidRPr="00000000">
        <w:rPr>
          <w:rtl w:val="0"/>
        </w:rPr>
        <w:t xml:space="preserve">раз и только </w:t>
      </w:r>
      <w:r w:rsidDel="00000000" w:rsidR="00000000" w:rsidRPr="00000000">
        <w:rPr>
          <w:u w:val="single"/>
          <w:rtl w:val="0"/>
        </w:rPr>
        <w:t xml:space="preserve">в дополнительные сроки</w:t>
      </w:r>
      <w:r w:rsidDel="00000000" w:rsidR="00000000" w:rsidRPr="00000000">
        <w:rPr>
          <w:rtl w:val="0"/>
        </w:rPr>
        <w:t xml:space="preserve">, предусмотренные расписанием проведения итогового собеседования (</w:t>
      </w:r>
      <w:r w:rsidDel="00000000" w:rsidR="00000000" w:rsidRPr="00000000">
        <w:rPr>
          <w:u w:val="single"/>
          <w:rtl w:val="0"/>
        </w:rPr>
        <w:t xml:space="preserve">во вторую рабочую среду марта и третий рабочий понедельник апреля</w:t>
      </w:r>
      <w:r w:rsidDel="00000000" w:rsidR="00000000" w:rsidRPr="00000000">
        <w:rPr>
          <w:rtl w:val="0"/>
        </w:rPr>
        <w:t xml:space="preserve">). Участники итогового собеседования </w:t>
      </w:r>
      <w:r w:rsidDel="00000000" w:rsidR="00000000" w:rsidRPr="00000000">
        <w:rPr>
          <w:b w:val="1"/>
          <w:rtl w:val="0"/>
        </w:rPr>
        <w:t xml:space="preserve">могут быть повторно допущены</w:t>
      </w:r>
      <w:r w:rsidDel="00000000" w:rsidR="00000000" w:rsidRPr="00000000">
        <w:rPr>
          <w:rtl w:val="0"/>
        </w:rPr>
        <w:t xml:space="preserve"> в текущем учебном году к прохождению итогового собеседования </w:t>
      </w:r>
      <w:r w:rsidDel="00000000" w:rsidR="00000000" w:rsidRPr="00000000">
        <w:rPr>
          <w:u w:val="single"/>
          <w:rtl w:val="0"/>
        </w:rPr>
        <w:t xml:space="preserve">в дополнительные сроки</w:t>
      </w:r>
      <w:r w:rsidDel="00000000" w:rsidR="00000000" w:rsidRPr="00000000">
        <w:rPr>
          <w:rtl w:val="0"/>
        </w:rPr>
        <w:t xml:space="preserve"> (</w:t>
      </w:r>
      <w:r w:rsidDel="00000000" w:rsidR="00000000" w:rsidRPr="00000000">
        <w:rPr>
          <w:u w:val="single"/>
          <w:rtl w:val="0"/>
        </w:rPr>
        <w:t xml:space="preserve">во вторую рабочую среду марта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u w:val="single"/>
          <w:rtl w:val="0"/>
        </w:rPr>
        <w:t xml:space="preserve">третий рабочий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понедельник апреля</w:t>
      </w:r>
      <w:r w:rsidDel="00000000" w:rsidR="00000000" w:rsidRPr="00000000">
        <w:rPr>
          <w:rtl w:val="0"/>
        </w:rPr>
        <w:t xml:space="preserve">) следующие обучающиеся, экстерны: </w:t>
      </w:r>
    </w:p>
    <w:p w:rsidR="00000000" w:rsidDel="00000000" w:rsidP="00000000" w:rsidRDefault="00000000" w:rsidRPr="00000000" w14:paraId="00000011">
      <w:pPr>
        <w:numPr>
          <w:ilvl w:val="0"/>
          <w:numId w:val="5"/>
        </w:numPr>
        <w:tabs>
          <w:tab w:val="left" w:leader="none" w:pos="851"/>
        </w:tabs>
        <w:spacing w:after="0" w:line="240" w:lineRule="auto"/>
        <w:ind w:left="0" w:firstLine="708"/>
        <w:jc w:val="left"/>
        <w:rPr/>
      </w:pPr>
      <w:r w:rsidDel="00000000" w:rsidR="00000000" w:rsidRPr="00000000">
        <w:rPr>
          <w:b w:val="1"/>
          <w:rtl w:val="0"/>
        </w:rPr>
        <w:t xml:space="preserve">получившие</w:t>
      </w:r>
      <w:r w:rsidDel="00000000" w:rsidR="00000000" w:rsidRPr="00000000">
        <w:rPr>
          <w:rtl w:val="0"/>
        </w:rPr>
        <w:t xml:space="preserve"> по итоговому собеседованию неудовлетворительный результат («</w:t>
      </w:r>
      <w:r w:rsidDel="00000000" w:rsidR="00000000" w:rsidRPr="00000000">
        <w:rPr>
          <w:b w:val="1"/>
          <w:rtl w:val="0"/>
        </w:rPr>
        <w:t xml:space="preserve">незачет</w:t>
      </w:r>
      <w:r w:rsidDel="00000000" w:rsidR="00000000" w:rsidRPr="00000000">
        <w:rPr>
          <w:rtl w:val="0"/>
        </w:rPr>
        <w:t xml:space="preserve">»); </w:t>
      </w:r>
    </w:p>
    <w:p w:rsidR="00000000" w:rsidDel="00000000" w:rsidP="00000000" w:rsidRDefault="00000000" w:rsidRPr="00000000" w14:paraId="00000012">
      <w:pPr>
        <w:numPr>
          <w:ilvl w:val="0"/>
          <w:numId w:val="5"/>
        </w:numPr>
        <w:tabs>
          <w:tab w:val="left" w:leader="none" w:pos="993"/>
        </w:tabs>
        <w:spacing w:after="0" w:line="240" w:lineRule="auto"/>
        <w:ind w:left="0" w:firstLine="708"/>
        <w:jc w:val="left"/>
        <w:rPr/>
      </w:pPr>
      <w:r w:rsidDel="00000000" w:rsidR="00000000" w:rsidRPr="00000000">
        <w:rPr>
          <w:b w:val="1"/>
          <w:rtl w:val="0"/>
        </w:rPr>
        <w:t xml:space="preserve">не явившиеся</w:t>
      </w:r>
      <w:r w:rsidDel="00000000" w:rsidR="00000000" w:rsidRPr="00000000">
        <w:rPr>
          <w:rtl w:val="0"/>
        </w:rPr>
        <w:t xml:space="preserve"> на итоговое собеседование </w:t>
      </w:r>
      <w:r w:rsidDel="00000000" w:rsidR="00000000" w:rsidRPr="00000000">
        <w:rPr>
          <w:b w:val="1"/>
          <w:rtl w:val="0"/>
        </w:rPr>
        <w:t xml:space="preserve">по уважительным причинам</w:t>
      </w:r>
      <w:r w:rsidDel="00000000" w:rsidR="00000000" w:rsidRPr="00000000">
        <w:rPr>
          <w:rtl w:val="0"/>
        </w:rPr>
        <w:t xml:space="preserve"> (болезнь или иные обстоятельства), </w:t>
      </w:r>
      <w:r w:rsidDel="00000000" w:rsidR="00000000" w:rsidRPr="00000000">
        <w:rPr>
          <w:b w:val="1"/>
          <w:rtl w:val="0"/>
        </w:rPr>
        <w:t xml:space="preserve">подтвержденным документально</w:t>
      </w:r>
      <w:r w:rsidDel="00000000" w:rsidR="00000000" w:rsidRPr="00000000">
        <w:rPr>
          <w:rtl w:val="0"/>
        </w:rPr>
        <w:t xml:space="preserve">; </w:t>
      </w:r>
    </w:p>
    <w:p w:rsidR="00000000" w:rsidDel="00000000" w:rsidP="00000000" w:rsidRDefault="00000000" w:rsidRPr="00000000" w14:paraId="00000013">
      <w:pPr>
        <w:numPr>
          <w:ilvl w:val="0"/>
          <w:numId w:val="5"/>
        </w:numPr>
        <w:tabs>
          <w:tab w:val="left" w:leader="none" w:pos="993"/>
        </w:tabs>
        <w:spacing w:after="0" w:line="240" w:lineRule="auto"/>
        <w:ind w:left="0" w:firstLine="708"/>
        <w:jc w:val="left"/>
        <w:rPr/>
      </w:pPr>
      <w:r w:rsidDel="00000000" w:rsidR="00000000" w:rsidRPr="00000000">
        <w:rPr>
          <w:b w:val="1"/>
          <w:rtl w:val="0"/>
        </w:rPr>
        <w:t xml:space="preserve">не завершившие</w:t>
      </w:r>
      <w:r w:rsidDel="00000000" w:rsidR="00000000" w:rsidRPr="00000000">
        <w:rPr>
          <w:rtl w:val="0"/>
        </w:rPr>
        <w:t xml:space="preserve"> итоговое собеседование </w:t>
      </w:r>
      <w:r w:rsidDel="00000000" w:rsidR="00000000" w:rsidRPr="00000000">
        <w:rPr>
          <w:b w:val="1"/>
          <w:rtl w:val="0"/>
        </w:rPr>
        <w:t xml:space="preserve">по уважительным причинам</w:t>
      </w:r>
      <w:r w:rsidDel="00000000" w:rsidR="00000000" w:rsidRPr="00000000">
        <w:rPr>
          <w:rtl w:val="0"/>
        </w:rPr>
        <w:t xml:space="preserve"> (болезнь или иные обстоятельства), </w:t>
      </w:r>
      <w:r w:rsidDel="00000000" w:rsidR="00000000" w:rsidRPr="00000000">
        <w:rPr>
          <w:b w:val="1"/>
          <w:rtl w:val="0"/>
        </w:rPr>
        <w:t xml:space="preserve">подтвержденным документально</w:t>
      </w:r>
      <w:r w:rsidDel="00000000" w:rsidR="00000000" w:rsidRPr="00000000">
        <w:rPr>
          <w:rtl w:val="0"/>
        </w:rPr>
        <w:t xml:space="preserve">. </w:t>
      </w:r>
    </w:p>
    <w:p w:rsidR="00000000" w:rsidDel="00000000" w:rsidP="00000000" w:rsidRDefault="00000000" w:rsidRPr="00000000" w14:paraId="00000014">
      <w:pPr>
        <w:numPr>
          <w:ilvl w:val="0"/>
          <w:numId w:val="1"/>
        </w:numPr>
        <w:tabs>
          <w:tab w:val="left" w:leader="none" w:pos="1134"/>
        </w:tabs>
        <w:spacing w:after="0" w:line="240" w:lineRule="auto"/>
        <w:ind w:left="0" w:firstLine="708"/>
        <w:rPr/>
      </w:pPr>
      <w:r w:rsidDel="00000000" w:rsidR="00000000" w:rsidRPr="00000000">
        <w:rPr>
          <w:rtl w:val="0"/>
        </w:rPr>
        <w:t xml:space="preserve">Во время проведения итогового собеседования участникам итогового собеседования </w:t>
      </w:r>
      <w:r w:rsidDel="00000000" w:rsidR="00000000" w:rsidRPr="00000000">
        <w:rPr>
          <w:b w:val="1"/>
          <w:rtl w:val="0"/>
        </w:rPr>
        <w:t xml:space="preserve">запрещено иметь при себе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средства связи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фото</w:t>
      </w:r>
      <w:r w:rsidDel="00000000" w:rsidR="00000000" w:rsidRPr="00000000">
        <w:rPr>
          <w:rtl w:val="0"/>
        </w:rPr>
        <w:t xml:space="preserve">-, </w:t>
      </w:r>
      <w:r w:rsidDel="00000000" w:rsidR="00000000" w:rsidRPr="00000000">
        <w:rPr>
          <w:u w:val="single"/>
          <w:rtl w:val="0"/>
        </w:rPr>
        <w:t xml:space="preserve">аудио</w:t>
      </w:r>
      <w:r w:rsidDel="00000000" w:rsidR="00000000" w:rsidRPr="00000000">
        <w:rPr>
          <w:rtl w:val="0"/>
        </w:rPr>
        <w:t xml:space="preserve">- и </w:t>
      </w:r>
      <w:r w:rsidDel="00000000" w:rsidR="00000000" w:rsidRPr="00000000">
        <w:rPr>
          <w:u w:val="single"/>
          <w:rtl w:val="0"/>
        </w:rPr>
        <w:t xml:space="preserve">видеоаппаратуру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справочные материалы</w:t>
      </w:r>
      <w:r w:rsidDel="00000000" w:rsidR="00000000" w:rsidRPr="00000000">
        <w:rPr>
          <w:rtl w:val="0"/>
        </w:rPr>
        <w:t xml:space="preserve">, </w:t>
      </w:r>
      <w:r w:rsidDel="00000000" w:rsidR="00000000" w:rsidRPr="00000000">
        <w:rPr>
          <w:u w:val="single"/>
          <w:rtl w:val="0"/>
        </w:rPr>
        <w:t xml:space="preserve">письменные заметки</w:t>
      </w:r>
      <w:r w:rsidDel="00000000" w:rsidR="00000000" w:rsidRPr="00000000">
        <w:rPr>
          <w:rtl w:val="0"/>
        </w:rPr>
        <w:t xml:space="preserve"> и </w:t>
      </w:r>
      <w:r w:rsidDel="00000000" w:rsidR="00000000" w:rsidRPr="00000000">
        <w:rPr>
          <w:u w:val="single"/>
          <w:rtl w:val="0"/>
        </w:rPr>
        <w:t xml:space="preserve">иные средства хранения и передачи информации</w:t>
      </w:r>
      <w:r w:rsidDel="00000000" w:rsidR="00000000" w:rsidRPr="00000000">
        <w:rPr>
          <w:rtl w:val="0"/>
        </w:rPr>
        <w:t xml:space="preserve">.  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tabs>
          <w:tab w:val="left" w:leader="none" w:pos="1134"/>
        </w:tabs>
        <w:spacing w:after="0" w:line="240" w:lineRule="auto"/>
        <w:ind w:left="0" w:firstLine="708"/>
        <w:rPr/>
      </w:pPr>
      <w:r w:rsidDel="00000000" w:rsidR="00000000" w:rsidRPr="00000000">
        <w:rPr>
          <w:rtl w:val="0"/>
        </w:rPr>
        <w:t xml:space="preserve">После завершения итогового собеседования участник может прослушать аудиозапись своего ответа для того, чтобы убедиться, что аудиозапись проведена без сбоев, отсутствуют посторонние шумы и помехи, голоса участника итогового собеседования и экзаменатора-собеседника отчетливо слышны. 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tabs>
          <w:tab w:val="left" w:leader="none" w:pos="1134"/>
        </w:tabs>
        <w:spacing w:after="0" w:line="240" w:lineRule="auto"/>
        <w:ind w:left="0" w:firstLine="708"/>
        <w:rPr/>
      </w:pPr>
      <w:r w:rsidDel="00000000" w:rsidR="00000000" w:rsidRPr="00000000">
        <w:rPr>
          <w:b w:val="1"/>
          <w:rtl w:val="0"/>
        </w:rPr>
        <w:t xml:space="preserve">Зачёт</w:t>
      </w:r>
      <w:r w:rsidDel="00000000" w:rsidR="00000000" w:rsidRPr="00000000">
        <w:rPr>
          <w:rtl w:val="0"/>
        </w:rPr>
        <w:t xml:space="preserve"> выставляется участникам, </w:t>
      </w:r>
      <w:r w:rsidDel="00000000" w:rsidR="00000000" w:rsidRPr="00000000">
        <w:rPr>
          <w:b w:val="1"/>
          <w:rtl w:val="0"/>
        </w:rPr>
        <w:t xml:space="preserve">набравшим минимальное количество баллов</w:t>
      </w:r>
      <w:r w:rsidDel="00000000" w:rsidR="00000000" w:rsidRPr="00000000">
        <w:rPr>
          <w:rtl w:val="0"/>
        </w:rPr>
        <w:t xml:space="preserve">, определенное критериями оценивания выполнения заданий контрольных измерительных материалов для проведения итогового собеседования по русскому языку. </w:t>
      </w:r>
      <w:r w:rsidDel="00000000" w:rsidR="00000000" w:rsidRPr="00000000">
        <w:rPr>
          <w:b w:val="1"/>
          <w:rtl w:val="0"/>
        </w:rPr>
        <w:t xml:space="preserve">Общее количество баллов за выполнение всей работы – 20. </w:t>
      </w:r>
      <w:r w:rsidDel="00000000" w:rsidR="00000000" w:rsidRPr="00000000">
        <w:rPr>
          <w:rtl w:val="0"/>
        </w:rPr>
        <w:t xml:space="preserve">Участник итогового собеседования получает </w:t>
      </w:r>
      <w:r w:rsidDel="00000000" w:rsidR="00000000" w:rsidRPr="00000000">
        <w:rPr>
          <w:b w:val="1"/>
          <w:rtl w:val="0"/>
        </w:rPr>
        <w:t xml:space="preserve">зачёт</w:t>
      </w:r>
      <w:r w:rsidDel="00000000" w:rsidR="00000000" w:rsidRPr="00000000">
        <w:rPr>
          <w:rtl w:val="0"/>
        </w:rPr>
        <w:t xml:space="preserve"> в случае, если за выполнение всей работы он</w:t>
      </w:r>
      <w:r w:rsidDel="00000000" w:rsidR="00000000" w:rsidRPr="00000000">
        <w:rPr>
          <w:b w:val="1"/>
          <w:rtl w:val="0"/>
        </w:rPr>
        <w:t xml:space="preserve"> </w:t>
      </w:r>
      <w:r w:rsidDel="00000000" w:rsidR="00000000" w:rsidRPr="00000000">
        <w:rPr>
          <w:rtl w:val="0"/>
        </w:rPr>
        <w:t xml:space="preserve">набрал </w:t>
      </w:r>
      <w:r w:rsidDel="00000000" w:rsidR="00000000" w:rsidRPr="00000000">
        <w:rPr>
          <w:b w:val="1"/>
          <w:rtl w:val="0"/>
        </w:rPr>
        <w:t xml:space="preserve">10 или более баллов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b w:val="1"/>
          <w:rtl w:val="0"/>
        </w:rPr>
        <w:t xml:space="preserve">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1"/>
        </w:numPr>
        <w:tabs>
          <w:tab w:val="left" w:leader="none" w:pos="1134"/>
        </w:tabs>
        <w:spacing w:after="0" w:line="240" w:lineRule="auto"/>
        <w:ind w:left="0" w:firstLine="708"/>
        <w:rPr/>
      </w:pPr>
      <w:r w:rsidDel="00000000" w:rsidR="00000000" w:rsidRPr="00000000">
        <w:rPr>
          <w:rtl w:val="0"/>
        </w:rPr>
        <w:t xml:space="preserve">В целях предотвращения конфликта интересов и обеспечения объективного</w:t>
      </w:r>
      <w:r w:rsidDel="00000000" w:rsidR="00000000" w:rsidRPr="00000000">
        <w:rPr>
          <w:sz w:val="26"/>
          <w:szCs w:val="26"/>
          <w:rtl w:val="0"/>
        </w:rPr>
        <w:t xml:space="preserve"> </w:t>
      </w:r>
      <w:r w:rsidDel="00000000" w:rsidR="00000000" w:rsidRPr="00000000">
        <w:rPr>
          <w:rtl w:val="0"/>
        </w:rPr>
        <w:t xml:space="preserve">оценивания итогового собеседования обучающимся, экстернам при получении </w:t>
      </w:r>
      <w:r w:rsidDel="00000000" w:rsidR="00000000" w:rsidRPr="00000000">
        <w:rPr>
          <w:b w:val="1"/>
          <w:rtl w:val="0"/>
        </w:rPr>
        <w:t xml:space="preserve">повторного</w:t>
      </w:r>
      <w:r w:rsidDel="00000000" w:rsidR="00000000" w:rsidRPr="00000000">
        <w:rPr>
          <w:rtl w:val="0"/>
        </w:rPr>
        <w:t xml:space="preserve"> неудовлетворительного результата («незачет») за итоговое собеседование предоставляется </w:t>
      </w:r>
      <w:r w:rsidDel="00000000" w:rsidR="00000000" w:rsidRPr="00000000">
        <w:rPr>
          <w:u w:val="single"/>
          <w:rtl w:val="0"/>
        </w:rPr>
        <w:t xml:space="preserve">право подать в письменной форме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заявление</w:t>
      </w:r>
      <w:r w:rsidDel="00000000" w:rsidR="00000000" w:rsidRPr="00000000">
        <w:rPr>
          <w:rtl w:val="0"/>
        </w:rPr>
        <w:t xml:space="preserve"> на </w:t>
      </w:r>
      <w:r w:rsidDel="00000000" w:rsidR="00000000" w:rsidRPr="00000000">
        <w:rPr>
          <w:u w:val="single"/>
          <w:rtl w:val="0"/>
        </w:rPr>
        <w:t xml:space="preserve">проверку аудиозаписи</w:t>
      </w:r>
      <w:r w:rsidDel="00000000" w:rsidR="00000000" w:rsidRPr="00000000">
        <w:rPr>
          <w:rtl w:val="0"/>
        </w:rPr>
        <w:t xml:space="preserve"> устного ответа участника итогового собеседования </w:t>
      </w:r>
      <w:r w:rsidDel="00000000" w:rsidR="00000000" w:rsidRPr="00000000">
        <w:rPr>
          <w:u w:val="single"/>
          <w:rtl w:val="0"/>
        </w:rPr>
        <w:t xml:space="preserve">комиссией</w:t>
      </w:r>
      <w:r w:rsidDel="00000000" w:rsidR="00000000" w:rsidRPr="00000000">
        <w:rPr>
          <w:rtl w:val="0"/>
        </w:rPr>
        <w:t xml:space="preserve"> по проверке итогового собеседования </w:t>
      </w:r>
      <w:r w:rsidDel="00000000" w:rsidR="00000000" w:rsidRPr="00000000">
        <w:rPr>
          <w:u w:val="single"/>
          <w:rtl w:val="0"/>
        </w:rPr>
        <w:t xml:space="preserve">другой образовательной организации</w:t>
      </w:r>
      <w:r w:rsidDel="00000000" w:rsidR="00000000" w:rsidRPr="00000000">
        <w:rPr>
          <w:rtl w:val="0"/>
        </w:rPr>
        <w:t xml:space="preserve"> или комиссией, сформированной в местах, определенных ОИВ. </w:t>
      </w:r>
    </w:p>
    <w:p w:rsidR="00000000" w:rsidDel="00000000" w:rsidP="00000000" w:rsidRDefault="00000000" w:rsidRPr="00000000" w14:paraId="00000018">
      <w:pPr>
        <w:numPr>
          <w:ilvl w:val="0"/>
          <w:numId w:val="1"/>
        </w:numPr>
        <w:tabs>
          <w:tab w:val="left" w:leader="none" w:pos="1134"/>
        </w:tabs>
        <w:spacing w:after="0" w:line="240" w:lineRule="auto"/>
        <w:ind w:left="0" w:firstLine="708"/>
        <w:rPr/>
      </w:pPr>
      <w:r w:rsidDel="00000000" w:rsidR="00000000" w:rsidRPr="00000000">
        <w:rPr>
          <w:rtl w:val="0"/>
        </w:rPr>
        <w:t xml:space="preserve">Итоговое собеседование как допуск к ГИА действует бессрочно. </w:t>
      </w:r>
    </w:p>
    <w:p w:rsidR="00000000" w:rsidDel="00000000" w:rsidP="00000000" w:rsidRDefault="00000000" w:rsidRPr="00000000" w14:paraId="00000019">
      <w:pPr>
        <w:numPr>
          <w:ilvl w:val="0"/>
          <w:numId w:val="1"/>
        </w:numPr>
        <w:tabs>
          <w:tab w:val="left" w:leader="none" w:pos="1134"/>
        </w:tabs>
        <w:spacing w:after="0" w:line="240" w:lineRule="auto"/>
        <w:ind w:left="0" w:firstLine="708"/>
        <w:rPr/>
      </w:pPr>
      <w:r w:rsidDel="00000000" w:rsidR="00000000" w:rsidRPr="00000000">
        <w:rPr>
          <w:u w:val="single"/>
          <w:rtl w:val="0"/>
        </w:rPr>
        <w:t xml:space="preserve">Проверка и оценивание</w:t>
      </w:r>
      <w:r w:rsidDel="00000000" w:rsidR="00000000" w:rsidRPr="00000000">
        <w:rPr>
          <w:rtl w:val="0"/>
        </w:rPr>
        <w:t xml:space="preserve"> итогового собеседования комиссией по проверке итогового собеседования </w:t>
      </w:r>
      <w:r w:rsidDel="00000000" w:rsidR="00000000" w:rsidRPr="00000000">
        <w:rPr>
          <w:u w:val="single"/>
          <w:rtl w:val="0"/>
        </w:rPr>
        <w:t xml:space="preserve">должна завершиться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не позднее чем через пять календарных дней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u w:val="single"/>
          <w:rtl w:val="0"/>
        </w:rPr>
        <w:t xml:space="preserve">с даты проведения</w:t>
      </w:r>
      <w:r w:rsidDel="00000000" w:rsidR="00000000" w:rsidRPr="00000000">
        <w:rPr>
          <w:rtl w:val="0"/>
        </w:rPr>
        <w:t xml:space="preserve"> итогового собеседования. </w:t>
      </w:r>
    </w:p>
    <w:p w:rsidR="00000000" w:rsidDel="00000000" w:rsidP="00000000" w:rsidRDefault="00000000" w:rsidRPr="00000000" w14:paraId="0000001A">
      <w:pPr>
        <w:numPr>
          <w:ilvl w:val="0"/>
          <w:numId w:val="1"/>
        </w:numPr>
        <w:tabs>
          <w:tab w:val="left" w:leader="none" w:pos="1134"/>
        </w:tabs>
        <w:spacing w:after="0" w:line="240" w:lineRule="auto"/>
        <w:ind w:left="0" w:firstLine="708"/>
        <w:rPr/>
      </w:pPr>
      <w:r w:rsidDel="00000000" w:rsidR="00000000" w:rsidRPr="00000000">
        <w:rPr>
          <w:b w:val="1"/>
          <w:rtl w:val="0"/>
        </w:rPr>
        <w:t xml:space="preserve">Обязанности участника ИС:</w:t>
      </w: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день проведения ИС участник должен прибыть в пункт проведения ИС не менее чем за 15 минут до его начала.  </w:t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Допуск участников ИС в пункт проведения ИС осуществляется при наличии у них документов, удостоверяющих их личность.  </w:t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 день проведения ИС (в период с момента входа в пункт проведения и до окончания ИС) в пункте проведения ИС участникам ИС запрещается иметь при себе средства связи, электронно-вычислительную технику, фото-, аудио- и видеоаппаратуру, справочные материалы, письменные заметки и иные средства хранения и передачи информации, выносить из аудиторий письменные заметки и иные средства хранения и передачи информации, экзаменационные материалы, в том числе КИМ, на бумажном или электронном носителях, фотографировать экзаменационные материалы. 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0" w:before="0" w:line="240" w:lineRule="auto"/>
        <w:ind w:left="0" w:right="0" w:firstLine="0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Участники ИС, допустившие нарушение указанных требований или иные нарушения Порядка, удаляются с ИС. По данному факту составляется акт. Если факт нарушения участником Порядка проведения ИС подтверждается, ответственный организатор образовательной организации принимает решение об аннулировании результатов участника ИС.  </w:t>
      </w:r>
    </w:p>
    <w:p w:rsidR="00000000" w:rsidDel="00000000" w:rsidP="00000000" w:rsidRDefault="00000000" w:rsidRPr="00000000" w14:paraId="0000001F">
      <w:pPr>
        <w:spacing w:after="23" w:line="259" w:lineRule="auto"/>
        <w:ind w:left="708" w:firstLine="0"/>
        <w:jc w:val="left"/>
        <w:rPr>
          <w:i w:val="1"/>
        </w:rPr>
      </w:pP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tabs>
          <w:tab w:val="left" w:leader="none" w:pos="284"/>
        </w:tabs>
        <w:spacing w:after="5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Данная информация была подготовлена в соответствии со следующими нормативными правовыми документами, регламентирующими проведение ИС: </w:t>
      </w:r>
    </w:p>
    <w:p w:rsidR="00000000" w:rsidDel="00000000" w:rsidP="00000000" w:rsidRDefault="00000000" w:rsidRPr="00000000" w14:paraId="00000021">
      <w:pPr>
        <w:tabs>
          <w:tab w:val="left" w:leader="none" w:pos="284"/>
        </w:tabs>
        <w:spacing w:after="5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1.</w:t>
        <w:tab/>
        <w:t xml:space="preserve">Федеральным законом от 29.12.2012 № 273-ФЗ «Об образовании в Российской Федерации». </w:t>
      </w:r>
    </w:p>
    <w:p w:rsidR="00000000" w:rsidDel="00000000" w:rsidP="00000000" w:rsidRDefault="00000000" w:rsidRPr="00000000" w14:paraId="00000022">
      <w:pPr>
        <w:tabs>
          <w:tab w:val="left" w:leader="none" w:pos="284"/>
        </w:tabs>
        <w:spacing w:after="5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2.</w:t>
        <w:tab/>
        <w:t xml:space="preserve">Рекомендации по организации и проведению итогового собеседования по русскому языку в </w:t>
      </w:r>
    </w:p>
    <w:p w:rsidR="00000000" w:rsidDel="00000000" w:rsidP="00000000" w:rsidRDefault="00000000" w:rsidRPr="00000000" w14:paraId="00000023">
      <w:pPr>
        <w:tabs>
          <w:tab w:val="left" w:leader="none" w:pos="284"/>
        </w:tabs>
        <w:spacing w:after="5" w:lineRule="auto"/>
        <w:ind w:left="0" w:firstLine="0"/>
        <w:rPr>
          <w:rFonts w:ascii="Arial" w:cs="Arial" w:eastAsia="Arial" w:hAnsi="Arial"/>
          <w:i w:val="1"/>
        </w:rPr>
      </w:pPr>
      <w:r w:rsidDel="00000000" w:rsidR="00000000" w:rsidRPr="00000000">
        <w:rPr>
          <w:rFonts w:ascii="Arial" w:cs="Arial" w:eastAsia="Arial" w:hAnsi="Arial"/>
          <w:i w:val="1"/>
          <w:rtl w:val="0"/>
        </w:rPr>
        <w:t xml:space="preserve">2024 году, изложенными в письме Рособрнадзора от 20.10.2023 № 04-339</w:t>
      </w:r>
    </w:p>
    <w:p w:rsidR="00000000" w:rsidDel="00000000" w:rsidP="00000000" w:rsidRDefault="00000000" w:rsidRPr="00000000" w14:paraId="00000024">
      <w:pPr>
        <w:tabs>
          <w:tab w:val="left" w:leader="none" w:pos="284"/>
        </w:tabs>
        <w:spacing w:after="5" w:lineRule="auto"/>
        <w:ind w:left="0" w:firstLine="0"/>
        <w:rPr>
          <w:i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22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6">
      <w:pPr>
        <w:ind w:left="-5" w:firstLine="0"/>
        <w:rPr/>
      </w:pPr>
      <w:r w:rsidDel="00000000" w:rsidR="00000000" w:rsidRPr="00000000">
        <w:rPr>
          <w:rtl w:val="0"/>
        </w:rPr>
        <w:t xml:space="preserve">С правилами проведения итогового собеседования ознакомлен (а): </w:t>
      </w:r>
    </w:p>
    <w:p w:rsidR="00000000" w:rsidDel="00000000" w:rsidP="00000000" w:rsidRDefault="00000000" w:rsidRPr="00000000" w14:paraId="00000027">
      <w:pPr>
        <w:spacing w:after="21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8">
      <w:pPr>
        <w:ind w:left="-5" w:firstLine="0"/>
        <w:rPr/>
      </w:pPr>
      <w:r w:rsidDel="00000000" w:rsidR="00000000" w:rsidRPr="00000000">
        <w:rPr>
          <w:rtl w:val="0"/>
        </w:rPr>
        <w:t xml:space="preserve">Участник итогового собеседования </w:t>
      </w:r>
    </w:p>
    <w:p w:rsidR="00000000" w:rsidDel="00000000" w:rsidP="00000000" w:rsidRDefault="00000000" w:rsidRPr="00000000" w14:paraId="00000029">
      <w:pPr>
        <w:ind w:left="-5" w:firstLine="0"/>
        <w:rPr/>
      </w:pPr>
      <w:r w:rsidDel="00000000" w:rsidR="00000000" w:rsidRPr="00000000">
        <w:rPr>
          <w:rtl w:val="0"/>
        </w:rPr>
        <w:t xml:space="preserve"> ___________________(________________________________________________) </w:t>
      </w:r>
    </w:p>
    <w:p w:rsidR="00000000" w:rsidDel="00000000" w:rsidP="00000000" w:rsidRDefault="00000000" w:rsidRPr="00000000" w14:paraId="0000002A">
      <w:pPr>
        <w:ind w:left="-5" w:firstLine="0"/>
        <w:rPr/>
      </w:pPr>
      <w:r w:rsidDel="00000000" w:rsidR="00000000" w:rsidRPr="00000000">
        <w:rPr>
          <w:rtl w:val="0"/>
        </w:rPr>
        <w:t xml:space="preserve">«____»________20____г. </w:t>
      </w:r>
    </w:p>
    <w:p w:rsidR="00000000" w:rsidDel="00000000" w:rsidP="00000000" w:rsidRDefault="00000000" w:rsidRPr="00000000" w14:paraId="0000002B">
      <w:pPr>
        <w:spacing w:after="19" w:line="259" w:lineRule="auto"/>
        <w:ind w:left="0" w:firstLine="0"/>
        <w:jc w:val="left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 w14:paraId="0000002C">
      <w:pPr>
        <w:ind w:left="-5" w:firstLine="0"/>
        <w:jc w:val="left"/>
        <w:rPr/>
      </w:pPr>
      <w:r w:rsidDel="00000000" w:rsidR="00000000" w:rsidRPr="00000000">
        <w:rPr>
          <w:rtl w:val="0"/>
        </w:rPr>
        <w:t xml:space="preserve">Родитель (законный представитель несовершеннолетнего) участника ИС ____________________(________________________________________________) </w:t>
      </w:r>
    </w:p>
    <w:p w:rsidR="00000000" w:rsidDel="00000000" w:rsidP="00000000" w:rsidRDefault="00000000" w:rsidRPr="00000000" w14:paraId="0000002D">
      <w:pPr>
        <w:ind w:left="-5" w:firstLine="0"/>
        <w:rPr/>
      </w:pPr>
      <w:r w:rsidDel="00000000" w:rsidR="00000000" w:rsidRPr="00000000">
        <w:rPr>
          <w:rtl w:val="0"/>
        </w:rPr>
        <w:t xml:space="preserve">«____»________20____г. </w:t>
      </w:r>
    </w:p>
    <w:sectPr>
      <w:pgSz w:h="16838" w:w="11906" w:orient="portrait"/>
      <w:pgMar w:bottom="822" w:top="614" w:left="566" w:right="561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9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792" w:hanging="179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512" w:hanging="25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232" w:hanging="32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952" w:hanging="395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672" w:hanging="467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392" w:hanging="539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6112" w:hanging="611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832" w:hanging="6832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✔"/>
      <w:lvlJc w:val="left"/>
      <w:pPr>
        <w:ind w:left="1413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2133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53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573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293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13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33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53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173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646" w:hanging="164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366" w:hanging="236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086" w:hanging="308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806" w:hanging="380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526" w:hanging="452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246" w:hanging="524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5966" w:hanging="596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686" w:hanging="668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4"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lowerLetter"/>
      <w:lvlText w:val="%2"/>
      <w:lvlJc w:val="left"/>
      <w:pPr>
        <w:ind w:left="1646" w:hanging="164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lowerRoman"/>
      <w:lvlText w:val="%3"/>
      <w:lvlJc w:val="left"/>
      <w:pPr>
        <w:ind w:left="2366" w:hanging="236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decimal"/>
      <w:lvlText w:val="%4"/>
      <w:lvlJc w:val="left"/>
      <w:pPr>
        <w:ind w:left="3086" w:hanging="308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lowerLetter"/>
      <w:lvlText w:val="%5"/>
      <w:lvlJc w:val="left"/>
      <w:pPr>
        <w:ind w:left="3806" w:hanging="380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lowerRoman"/>
      <w:lvlText w:val="%6"/>
      <w:lvlJc w:val="left"/>
      <w:pPr>
        <w:ind w:left="4526" w:hanging="452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decimal"/>
      <w:lvlText w:val="%7"/>
      <w:lvlJc w:val="left"/>
      <w:pPr>
        <w:ind w:left="5246" w:hanging="524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lowerLetter"/>
      <w:lvlText w:val="%8"/>
      <w:lvlJc w:val="left"/>
      <w:pPr>
        <w:ind w:left="5966" w:hanging="596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lowerRoman"/>
      <w:lvlText w:val="%9"/>
      <w:lvlJc w:val="left"/>
      <w:pPr>
        <w:ind w:left="6686" w:hanging="6686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abstractNum w:abstractNumId="5">
    <w:lvl w:ilvl="0">
      <w:start w:val="1"/>
      <w:numFmt w:val="bullet"/>
      <w:lvlText w:val="-"/>
      <w:lvlJc w:val="left"/>
      <w:pPr>
        <w:ind w:left="0" w:firstLine="0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1">
      <w:start w:val="1"/>
      <w:numFmt w:val="bullet"/>
      <w:lvlText w:val="o"/>
      <w:lvlJc w:val="left"/>
      <w:pPr>
        <w:ind w:left="1788" w:hanging="17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2">
      <w:start w:val="1"/>
      <w:numFmt w:val="bullet"/>
      <w:lvlText w:val="▪"/>
      <w:lvlJc w:val="left"/>
      <w:pPr>
        <w:ind w:left="2508" w:hanging="25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3">
      <w:start w:val="1"/>
      <w:numFmt w:val="bullet"/>
      <w:lvlText w:val="•"/>
      <w:lvlJc w:val="left"/>
      <w:pPr>
        <w:ind w:left="3228" w:hanging="32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4">
      <w:start w:val="1"/>
      <w:numFmt w:val="bullet"/>
      <w:lvlText w:val="o"/>
      <w:lvlJc w:val="left"/>
      <w:pPr>
        <w:ind w:left="3948" w:hanging="394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5">
      <w:start w:val="1"/>
      <w:numFmt w:val="bullet"/>
      <w:lvlText w:val="▪"/>
      <w:lvlJc w:val="left"/>
      <w:pPr>
        <w:ind w:left="4668" w:hanging="466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6">
      <w:start w:val="1"/>
      <w:numFmt w:val="bullet"/>
      <w:lvlText w:val="•"/>
      <w:lvlJc w:val="left"/>
      <w:pPr>
        <w:ind w:left="5388" w:hanging="538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7">
      <w:start w:val="1"/>
      <w:numFmt w:val="bullet"/>
      <w:lvlText w:val="o"/>
      <w:lvlJc w:val="left"/>
      <w:pPr>
        <w:ind w:left="6108" w:hanging="610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  <w:lvl w:ilvl="8">
      <w:start w:val="1"/>
      <w:numFmt w:val="bullet"/>
      <w:lvlText w:val="▪"/>
      <w:lvlJc w:val="left"/>
      <w:pPr>
        <w:ind w:left="6828" w:hanging="6828"/>
      </w:pPr>
      <w:rPr>
        <w:rFonts w:ascii="Times New Roman" w:cs="Times New Roman" w:eastAsia="Times New Roman" w:hAnsi="Times New Roman"/>
        <w:b w:val="0"/>
        <w:i w:val="0"/>
        <w:strike w:val="0"/>
        <w:color w:val="000000"/>
        <w:sz w:val="24"/>
        <w:szCs w:val="24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>
        <w:spacing w:after="12" w:line="269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kH/bfK5eCRC9jNU5PWoOlSANBmQ==">CgMxLjAyCGguZ2pkZ3hzOAByITFielhNNUJ1aExzVy1sVGgxNTBwUEx3dUg5bDNnSmQ2QQ==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